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6371">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center"/>
        <w:rPr>
          <w:rFonts w:hint="default" w:ascii="Calibri" w:hAnsi="Calibri" w:cs="Calibri"/>
          <w:b/>
          <w:bCs/>
          <w:i w:val="0"/>
          <w:iCs w:val="0"/>
          <w:caps w:val="0"/>
          <w:color w:val="000000"/>
          <w:spacing w:val="0"/>
          <w:sz w:val="22"/>
          <w:szCs w:val="22"/>
        </w:rPr>
      </w:pPr>
      <w:r>
        <w:rPr>
          <w:rFonts w:hint="default" w:ascii="Times New Roman" w:hAnsi="Times New Roman" w:cs="Times New Roman"/>
          <w:b/>
          <w:bCs/>
          <w:i w:val="0"/>
          <w:iCs w:val="0"/>
          <w:caps w:val="0"/>
          <w:color w:val="000000"/>
          <w:spacing w:val="0"/>
          <w:sz w:val="28"/>
          <w:szCs w:val="28"/>
          <w:shd w:val="clear" w:fill="FFFFFF"/>
        </w:rPr>
        <w:t>Консультация для родителей</w:t>
      </w:r>
    </w:p>
    <w:p w14:paraId="00C5CA82">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center"/>
        <w:rPr>
          <w:rFonts w:hint="default" w:ascii="Times New Roman" w:hAnsi="Times New Roman" w:cs="Times New Roman"/>
          <w:b/>
          <w:bCs/>
          <w:i w:val="0"/>
          <w:iCs w:val="0"/>
          <w:caps w:val="0"/>
          <w:color w:val="000000"/>
          <w:spacing w:val="0"/>
          <w:sz w:val="28"/>
          <w:szCs w:val="28"/>
          <w:shd w:val="clear" w:fill="FFFFFF"/>
        </w:rPr>
      </w:pPr>
      <w:r>
        <w:rPr>
          <w:rFonts w:hint="default" w:ascii="Times New Roman" w:hAnsi="Times New Roman" w:cs="Times New Roman"/>
          <w:b/>
          <w:bCs/>
          <w:i w:val="0"/>
          <w:iCs w:val="0"/>
          <w:caps w:val="0"/>
          <w:color w:val="000000"/>
          <w:spacing w:val="0"/>
          <w:sz w:val="28"/>
          <w:szCs w:val="28"/>
          <w:shd w:val="clear" w:fill="FFFFFF"/>
        </w:rPr>
        <w:t>«Значение развития мелкой</w:t>
      </w:r>
      <w:r>
        <w:rPr>
          <w:rFonts w:hint="default" w:ascii="Times New Roman" w:hAnsi="Times New Roman" w:cs="Times New Roman"/>
          <w:b/>
          <w:bCs/>
          <w:i w:val="0"/>
          <w:iCs w:val="0"/>
          <w:caps w:val="0"/>
          <w:color w:val="000000"/>
          <w:spacing w:val="0"/>
          <w:sz w:val="28"/>
          <w:szCs w:val="28"/>
          <w:shd w:val="clear" w:fill="FFFFFF"/>
          <w:lang w:val="ru-RU"/>
        </w:rPr>
        <w:t xml:space="preserve"> </w:t>
      </w:r>
      <w:r>
        <w:rPr>
          <w:rFonts w:hint="default" w:ascii="Times New Roman" w:hAnsi="Times New Roman" w:cs="Times New Roman"/>
          <w:b/>
          <w:bCs/>
          <w:i w:val="0"/>
          <w:iCs w:val="0"/>
          <w:caps w:val="0"/>
          <w:color w:val="000000"/>
          <w:spacing w:val="0"/>
          <w:sz w:val="28"/>
          <w:szCs w:val="28"/>
          <w:shd w:val="clear" w:fill="FFFFFF"/>
        </w:rPr>
        <w:t>моторики рук для речи детей»</w:t>
      </w:r>
    </w:p>
    <w:p w14:paraId="4DE5DAF7">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center"/>
        <w:rPr>
          <w:rFonts w:hint="default" w:ascii="Times New Roman" w:hAnsi="Times New Roman" w:cs="Times New Roman"/>
          <w:i w:val="0"/>
          <w:iCs w:val="0"/>
          <w:caps w:val="0"/>
          <w:color w:val="000000"/>
          <w:spacing w:val="0"/>
          <w:sz w:val="28"/>
          <w:szCs w:val="28"/>
          <w:shd w:val="clear" w:fill="FFFFFF"/>
        </w:rPr>
      </w:pPr>
    </w:p>
    <w:p w14:paraId="3357ED14">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708" w:firstLineChars="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Речевая способность ребенка зависит не только от тренировки артикулярного аппарата, но и от движения рук. Мелкая моторика очень важна, поскольку через неё развиваются такие высшие свойства сознания, как:</w:t>
      </w:r>
    </w:p>
    <w:p w14:paraId="03CB5932">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1. Повышается тонус коры головного мозга.</w:t>
      </w:r>
    </w:p>
    <w:p w14:paraId="5F25701C">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2. Развиваются речевые центры коры головного мозга.</w:t>
      </w:r>
    </w:p>
    <w:p w14:paraId="72E57D37">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3. Стимулируются развитие речи ребенка.</w:t>
      </w:r>
    </w:p>
    <w:p w14:paraId="0A34F0B0">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4. Согласовывают работу понятийного и двигательного центров речи.</w:t>
      </w:r>
    </w:p>
    <w:p w14:paraId="14F26C83">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5. Способствуют улучшению артикуляционной моторики.</w:t>
      </w:r>
    </w:p>
    <w:p w14:paraId="51713DF6">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6. Развивается чувство ритма и координацию движений.</w:t>
      </w:r>
    </w:p>
    <w:p w14:paraId="4541CB56">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7. Подготавливается рука к письму.</w:t>
      </w:r>
    </w:p>
    <w:p w14:paraId="6FDC2A2D">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8. Поднимается настроение ребенка.</w:t>
      </w:r>
    </w:p>
    <w:p w14:paraId="5C5A2772">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Ученые – психологи, давно доказали связь между мелкой моторикой руки и развитием речи. Дети, у которых лучше развиты мелкие движения рук, имеют более развитый мозг, особенно те его отделы, которые отвечают за речь. Иначе говоря, чем лучше развиты пальчики малыша, тем проще ему будет осваивать речь.</w:t>
      </w:r>
    </w:p>
    <w:p w14:paraId="6A07C862">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Конечно, развитие мелкой моторики – не единственный фактор, способствующий развитию речи. Если у ребенка будет прекрасно развитая моторика, но с ним не будут разговаривать, то и речь малыша будет недостаточно развита. То есть необходимо развивать речь ребенка в комплексе: много и активно общаться с ним в быту, вызывая его на разговор, стимулируя вопросами, просьбами. Необходимо читать ребенку, рассказывать обо всем, что его окружает, показывать картинки, которые малыши обычно с удовольствием рассматривают. И плюс к этому, развивать мелкую моторику рук.</w:t>
      </w:r>
    </w:p>
    <w:p w14:paraId="47FD1530">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Мелкая моторика рук – это разнообразные движения пальчиками и ладонями. Крупная моторика – движения всей рукой и всем телом.</w:t>
      </w:r>
    </w:p>
    <w:p w14:paraId="1546A22D">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Тонкая моторика – развитие мелких мышц пальцев, способность выполнять ими тонкие координированные манипуляции малой амплитуды.</w:t>
      </w:r>
    </w:p>
    <w:p w14:paraId="388B04EC">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Все виды моторик заключаются в методике</w:t>
      </w:r>
      <w:r>
        <w:rPr>
          <w:rFonts w:hint="default" w:ascii="Times New Roman" w:hAnsi="Times New Roman" w:cs="Times New Roman"/>
          <w:i w:val="0"/>
          <w:iCs w:val="0"/>
          <w:caps w:val="0"/>
          <w:color w:val="000000"/>
          <w:spacing w:val="0"/>
          <w:sz w:val="28"/>
          <w:szCs w:val="28"/>
          <w:shd w:val="clear" w:fill="FFFFFF"/>
          <w:lang w:val="ru-RU"/>
        </w:rPr>
        <w:t xml:space="preserve"> </w:t>
      </w:r>
      <w:r>
        <w:rPr>
          <w:rFonts w:hint="default" w:ascii="Times New Roman" w:hAnsi="Times New Roman" w:cs="Times New Roman"/>
          <w:i w:val="0"/>
          <w:iCs w:val="0"/>
          <w:caps w:val="0"/>
          <w:color w:val="000000"/>
          <w:spacing w:val="0"/>
          <w:sz w:val="28"/>
          <w:szCs w:val="28"/>
          <w:shd w:val="clear" w:fill="FFFFFF"/>
        </w:rPr>
        <w:t>- Пальчиковой гимнастики.</w:t>
      </w:r>
    </w:p>
    <w:p w14:paraId="2BFF2FD0">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708" w:firstLineChars="0"/>
        <w:jc w:val="both"/>
        <w:rPr>
          <w:rFonts w:hint="default" w:ascii="Times New Roman" w:hAnsi="Times New Roman" w:cs="Times New Roman"/>
          <w:i w:val="0"/>
          <w:iCs w:val="0"/>
          <w:caps w:val="0"/>
          <w:color w:val="000000"/>
          <w:spacing w:val="0"/>
          <w:sz w:val="28"/>
          <w:szCs w:val="28"/>
          <w:shd w:val="clear" w:fill="FFFFFF"/>
          <w:lang w:val="ru-RU"/>
        </w:rPr>
      </w:pPr>
      <w:bookmarkStart w:id="0" w:name="_GoBack"/>
      <w:bookmarkEnd w:id="0"/>
      <w:r>
        <w:rPr>
          <w:rFonts w:hint="default" w:ascii="Times New Roman" w:hAnsi="Times New Roman" w:cs="Times New Roman"/>
          <w:i w:val="0"/>
          <w:iCs w:val="0"/>
          <w:caps w:val="0"/>
          <w:color w:val="000000"/>
          <w:spacing w:val="0"/>
          <w:sz w:val="28"/>
          <w:szCs w:val="28"/>
          <w:shd w:val="clear" w:fill="FFFFFF"/>
          <w:lang w:val="ru-RU"/>
        </w:rPr>
        <w:t>Мы</w:t>
      </w:r>
      <w:r>
        <w:rPr>
          <w:rFonts w:hint="default" w:ascii="Times New Roman" w:hAnsi="Times New Roman" w:cs="Times New Roman"/>
          <w:i w:val="0"/>
          <w:iCs w:val="0"/>
          <w:caps w:val="0"/>
          <w:color w:val="000000"/>
          <w:spacing w:val="0"/>
          <w:sz w:val="28"/>
          <w:szCs w:val="28"/>
          <w:shd w:val="clear" w:fill="FFFFFF"/>
        </w:rPr>
        <w:t xml:space="preserve"> рекоменду</w:t>
      </w:r>
      <w:r>
        <w:rPr>
          <w:rFonts w:hint="default" w:ascii="Times New Roman" w:hAnsi="Times New Roman" w:cs="Times New Roman"/>
          <w:i w:val="0"/>
          <w:iCs w:val="0"/>
          <w:caps w:val="0"/>
          <w:color w:val="000000"/>
          <w:spacing w:val="0"/>
          <w:sz w:val="28"/>
          <w:szCs w:val="28"/>
          <w:shd w:val="clear" w:fill="FFFFFF"/>
          <w:lang w:val="ru-RU"/>
        </w:rPr>
        <w:t>ем</w:t>
      </w:r>
      <w:r>
        <w:rPr>
          <w:rFonts w:hint="default" w:ascii="Times New Roman" w:hAnsi="Times New Roman" w:cs="Times New Roman"/>
          <w:i w:val="0"/>
          <w:iCs w:val="0"/>
          <w:caps w:val="0"/>
          <w:color w:val="000000"/>
          <w:spacing w:val="0"/>
          <w:sz w:val="28"/>
          <w:szCs w:val="28"/>
          <w:shd w:val="clear" w:fill="FFFFFF"/>
        </w:rPr>
        <w:t xml:space="preserve"> вместе с детьми</w:t>
      </w:r>
      <w:r>
        <w:rPr>
          <w:rFonts w:hint="default" w:ascii="Times New Roman" w:hAnsi="Times New Roman" w:cs="Times New Roman"/>
          <w:i w:val="0"/>
          <w:iCs w:val="0"/>
          <w:caps w:val="0"/>
          <w:color w:val="000000"/>
          <w:spacing w:val="0"/>
          <w:sz w:val="28"/>
          <w:szCs w:val="28"/>
          <w:shd w:val="clear" w:fill="FFFFFF"/>
          <w:lang w:val="ru-RU"/>
        </w:rPr>
        <w:t>:</w:t>
      </w:r>
    </w:p>
    <w:p w14:paraId="2D58CB55">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Times New Roman" w:hAnsi="Times New Roman" w:cs="Times New Roman"/>
          <w:i w:val="0"/>
          <w:iCs w:val="0"/>
          <w:caps w:val="0"/>
          <w:color w:val="000000"/>
          <w:spacing w:val="0"/>
          <w:sz w:val="28"/>
          <w:szCs w:val="28"/>
          <w:shd w:val="clear" w:fill="FFFFFF"/>
          <w:lang w:val="ru-RU"/>
        </w:rPr>
      </w:pPr>
      <w:r>
        <w:rPr>
          <w:rFonts w:hint="default" w:ascii="Times New Roman" w:hAnsi="Times New Roman" w:cs="Times New Roman"/>
          <w:i w:val="0"/>
          <w:iCs w:val="0"/>
          <w:caps w:val="0"/>
          <w:color w:val="000000"/>
          <w:spacing w:val="0"/>
          <w:sz w:val="28"/>
          <w:szCs w:val="28"/>
          <w:shd w:val="clear" w:fill="FFFFFF"/>
        </w:rPr>
        <w:t xml:space="preserve"> </w:t>
      </w:r>
      <w:r>
        <w:rPr>
          <w:rFonts w:hint="default" w:ascii="Times New Roman" w:hAnsi="Times New Roman" w:cs="Times New Roman"/>
          <w:i w:val="0"/>
          <w:iCs w:val="0"/>
          <w:caps w:val="0"/>
          <w:color w:val="000000"/>
          <w:spacing w:val="0"/>
          <w:sz w:val="28"/>
          <w:szCs w:val="28"/>
          <w:shd w:val="clear" w:fill="FFFFFF"/>
          <w:lang w:val="ru-RU"/>
        </w:rPr>
        <w:t xml:space="preserve">- </w:t>
      </w:r>
      <w:r>
        <w:rPr>
          <w:rFonts w:hint="default" w:ascii="Times New Roman" w:hAnsi="Times New Roman" w:cs="Times New Roman"/>
          <w:i w:val="0"/>
          <w:iCs w:val="0"/>
          <w:caps w:val="0"/>
          <w:color w:val="000000"/>
          <w:spacing w:val="0"/>
          <w:sz w:val="28"/>
          <w:szCs w:val="28"/>
          <w:shd w:val="clear" w:fill="FFFFFF"/>
        </w:rPr>
        <w:t>раскладывать пуговицы в зависимости от их признаков: по цвету, по форме, по размеру; складывать из пуговиц или бусинок различные узоры</w:t>
      </w:r>
      <w:r>
        <w:rPr>
          <w:rFonts w:hint="default" w:ascii="Times New Roman" w:hAnsi="Times New Roman" w:cs="Times New Roman"/>
          <w:i w:val="0"/>
          <w:iCs w:val="0"/>
          <w:caps w:val="0"/>
          <w:color w:val="000000"/>
          <w:spacing w:val="0"/>
          <w:sz w:val="28"/>
          <w:szCs w:val="28"/>
          <w:shd w:val="clear" w:fill="FFFFFF"/>
          <w:lang w:val="ru-RU"/>
        </w:rPr>
        <w:t>, у</w:t>
      </w:r>
      <w:r>
        <w:rPr>
          <w:rFonts w:hint="default" w:ascii="Times New Roman" w:hAnsi="Times New Roman" w:cs="Times New Roman"/>
          <w:i w:val="0"/>
          <w:iCs w:val="0"/>
          <w:caps w:val="0"/>
          <w:color w:val="000000"/>
          <w:spacing w:val="0"/>
          <w:sz w:val="28"/>
          <w:szCs w:val="28"/>
          <w:shd w:val="clear" w:fill="FFFFFF"/>
        </w:rPr>
        <w:t>чить ребенка застегивать и расстегивать пуговицы</w:t>
      </w:r>
      <w:r>
        <w:rPr>
          <w:rFonts w:hint="default" w:ascii="Times New Roman" w:hAnsi="Times New Roman" w:cs="Times New Roman"/>
          <w:i w:val="0"/>
          <w:iCs w:val="0"/>
          <w:caps w:val="0"/>
          <w:color w:val="000000"/>
          <w:spacing w:val="0"/>
          <w:sz w:val="28"/>
          <w:szCs w:val="28"/>
          <w:shd w:val="clear" w:fill="FFFFFF"/>
          <w:lang w:val="ru-RU"/>
        </w:rPr>
        <w:t>;</w:t>
      </w:r>
    </w:p>
    <w:p w14:paraId="01802BF4">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Times New Roman" w:hAnsi="Times New Roman" w:cs="Times New Roman"/>
          <w:i w:val="0"/>
          <w:iCs w:val="0"/>
          <w:caps w:val="0"/>
          <w:color w:val="000000"/>
          <w:spacing w:val="0"/>
          <w:sz w:val="28"/>
          <w:szCs w:val="28"/>
          <w:shd w:val="clear" w:fill="FFFFFF"/>
        </w:rPr>
      </w:pPr>
      <w:r>
        <w:rPr>
          <w:rFonts w:hint="default" w:ascii="Times New Roman" w:hAnsi="Times New Roman" w:cs="Times New Roman"/>
          <w:i w:val="0"/>
          <w:iCs w:val="0"/>
          <w:caps w:val="0"/>
          <w:color w:val="000000"/>
          <w:spacing w:val="0"/>
          <w:sz w:val="28"/>
          <w:szCs w:val="28"/>
          <w:shd w:val="clear" w:fill="FFFFFF"/>
          <w:lang w:val="ru-RU"/>
        </w:rPr>
        <w:t xml:space="preserve">- </w:t>
      </w:r>
      <w:r>
        <w:rPr>
          <w:rFonts w:hint="default" w:ascii="Times New Roman" w:hAnsi="Times New Roman" w:cs="Times New Roman"/>
          <w:i w:val="0"/>
          <w:iCs w:val="0"/>
          <w:caps w:val="0"/>
          <w:color w:val="000000"/>
          <w:spacing w:val="0"/>
          <w:sz w:val="28"/>
          <w:szCs w:val="28"/>
          <w:shd w:val="clear" w:fill="FFFFFF"/>
        </w:rPr>
        <w:t>зашнуровывать или расшнуровывать шнурки</w:t>
      </w:r>
      <w:r>
        <w:rPr>
          <w:rFonts w:hint="default" w:ascii="Times New Roman" w:hAnsi="Times New Roman" w:cs="Times New Roman"/>
          <w:i w:val="0"/>
          <w:iCs w:val="0"/>
          <w:caps w:val="0"/>
          <w:color w:val="000000"/>
          <w:spacing w:val="0"/>
          <w:sz w:val="28"/>
          <w:szCs w:val="28"/>
          <w:shd w:val="clear" w:fill="FFFFFF"/>
          <w:lang w:val="ru-RU"/>
        </w:rPr>
        <w:t>;</w:t>
      </w:r>
      <w:r>
        <w:rPr>
          <w:rFonts w:hint="default" w:ascii="Times New Roman" w:hAnsi="Times New Roman" w:cs="Times New Roman"/>
          <w:i w:val="0"/>
          <w:iCs w:val="0"/>
          <w:caps w:val="0"/>
          <w:color w:val="000000"/>
          <w:spacing w:val="0"/>
          <w:sz w:val="28"/>
          <w:szCs w:val="28"/>
          <w:shd w:val="clear" w:fill="FFFFFF"/>
        </w:rPr>
        <w:t xml:space="preserve"> </w:t>
      </w:r>
    </w:p>
    <w:p w14:paraId="5F999685">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Times New Roman" w:hAnsi="Times New Roman" w:cs="Times New Roman"/>
          <w:i w:val="0"/>
          <w:iCs w:val="0"/>
          <w:caps w:val="0"/>
          <w:color w:val="000000"/>
          <w:spacing w:val="0"/>
          <w:sz w:val="28"/>
          <w:szCs w:val="28"/>
          <w:shd w:val="clear" w:fill="FFFFFF"/>
        </w:rPr>
      </w:pPr>
      <w:r>
        <w:rPr>
          <w:rFonts w:hint="default" w:ascii="Times New Roman" w:hAnsi="Times New Roman" w:cs="Times New Roman"/>
          <w:i w:val="0"/>
          <w:iCs w:val="0"/>
          <w:caps w:val="0"/>
          <w:color w:val="000000"/>
          <w:spacing w:val="0"/>
          <w:sz w:val="28"/>
          <w:szCs w:val="28"/>
          <w:shd w:val="clear" w:fill="FFFFFF"/>
          <w:lang w:val="ru-RU"/>
        </w:rPr>
        <w:t>-</w:t>
      </w:r>
      <w:r>
        <w:rPr>
          <w:rFonts w:hint="default" w:ascii="Times New Roman" w:hAnsi="Times New Roman" w:cs="Times New Roman"/>
          <w:i w:val="0"/>
          <w:iCs w:val="0"/>
          <w:caps w:val="0"/>
          <w:color w:val="000000"/>
          <w:spacing w:val="0"/>
          <w:sz w:val="28"/>
          <w:szCs w:val="28"/>
          <w:shd w:val="clear" w:fill="FFFFFF"/>
        </w:rPr>
        <w:t xml:space="preserve"> разнообразные игры с мозаикой, кубиками</w:t>
      </w:r>
      <w:r>
        <w:rPr>
          <w:rFonts w:hint="default" w:ascii="Times New Roman" w:hAnsi="Times New Roman" w:cs="Times New Roman"/>
          <w:i w:val="0"/>
          <w:iCs w:val="0"/>
          <w:caps w:val="0"/>
          <w:color w:val="000000"/>
          <w:spacing w:val="0"/>
          <w:sz w:val="28"/>
          <w:szCs w:val="28"/>
          <w:shd w:val="clear" w:fill="FFFFFF"/>
          <w:lang w:val="ru-RU"/>
        </w:rPr>
        <w:t>;</w:t>
      </w:r>
      <w:r>
        <w:rPr>
          <w:rFonts w:hint="default" w:ascii="Times New Roman" w:hAnsi="Times New Roman" w:cs="Times New Roman"/>
          <w:i w:val="0"/>
          <w:iCs w:val="0"/>
          <w:caps w:val="0"/>
          <w:color w:val="000000"/>
          <w:spacing w:val="0"/>
          <w:sz w:val="28"/>
          <w:szCs w:val="28"/>
          <w:shd w:val="clear" w:fill="FFFFFF"/>
        </w:rPr>
        <w:t xml:space="preserve"> </w:t>
      </w:r>
    </w:p>
    <w:p w14:paraId="11E55B9F">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lang w:val="ru-RU"/>
        </w:rPr>
      </w:pPr>
      <w:r>
        <w:rPr>
          <w:rFonts w:hint="default" w:ascii="Times New Roman" w:hAnsi="Times New Roman" w:cs="Times New Roman"/>
          <w:i w:val="0"/>
          <w:iCs w:val="0"/>
          <w:caps w:val="0"/>
          <w:color w:val="000000"/>
          <w:spacing w:val="0"/>
          <w:sz w:val="28"/>
          <w:szCs w:val="28"/>
          <w:shd w:val="clear" w:fill="FFFFFF"/>
          <w:lang w:val="ru-RU"/>
        </w:rPr>
        <w:t>- э</w:t>
      </w:r>
      <w:r>
        <w:rPr>
          <w:rFonts w:hint="default" w:ascii="Times New Roman" w:hAnsi="Times New Roman" w:cs="Times New Roman"/>
          <w:i w:val="0"/>
          <w:iCs w:val="0"/>
          <w:caps w:val="0"/>
          <w:color w:val="000000"/>
          <w:spacing w:val="0"/>
          <w:sz w:val="28"/>
          <w:szCs w:val="28"/>
          <w:shd w:val="clear" w:fill="FFFFFF"/>
        </w:rPr>
        <w:t>ффективно проводить различные виды изобразительной деятельности, лепку на разные темы в зависимости от поставленных целей</w:t>
      </w:r>
      <w:r>
        <w:rPr>
          <w:rFonts w:hint="default" w:ascii="Times New Roman" w:hAnsi="Times New Roman" w:cs="Times New Roman"/>
          <w:i w:val="0"/>
          <w:iCs w:val="0"/>
          <w:caps w:val="0"/>
          <w:color w:val="000000"/>
          <w:spacing w:val="0"/>
          <w:sz w:val="28"/>
          <w:szCs w:val="28"/>
          <w:shd w:val="clear" w:fill="FFFFFF"/>
          <w:lang w:val="ru-RU"/>
        </w:rPr>
        <w:t>;</w:t>
      </w:r>
    </w:p>
    <w:p w14:paraId="2EAF847A">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lang w:val="ru-RU"/>
        </w:rPr>
        <w:t xml:space="preserve">- </w:t>
      </w:r>
      <w:r>
        <w:rPr>
          <w:rFonts w:hint="default" w:ascii="Times New Roman" w:hAnsi="Times New Roman" w:cs="Times New Roman"/>
          <w:i w:val="0"/>
          <w:iCs w:val="0"/>
          <w:caps w:val="0"/>
          <w:color w:val="000000"/>
          <w:spacing w:val="0"/>
          <w:sz w:val="28"/>
          <w:szCs w:val="28"/>
          <w:shd w:val="clear" w:fill="FFFFFF"/>
        </w:rPr>
        <w:t>правильно держать и вырезать как чёткие линии (геометрические фигуры) так и извилистые линии и силуэты.</w:t>
      </w:r>
    </w:p>
    <w:p w14:paraId="20BC2CFF">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 xml:space="preserve"> </w:t>
      </w:r>
      <w:r>
        <w:rPr>
          <w:rFonts w:hint="default" w:ascii="Times New Roman" w:hAnsi="Times New Roman" w:cs="Times New Roman"/>
          <w:i w:val="0"/>
          <w:iCs w:val="0"/>
          <w:caps w:val="0"/>
          <w:color w:val="000000"/>
          <w:spacing w:val="0"/>
          <w:sz w:val="28"/>
          <w:szCs w:val="28"/>
          <w:shd w:val="clear" w:fill="FFFFFF"/>
          <w:lang w:val="ru-RU"/>
        </w:rPr>
        <w:tab/>
      </w:r>
      <w:r>
        <w:rPr>
          <w:rFonts w:hint="default" w:ascii="Times New Roman" w:hAnsi="Times New Roman" w:cs="Times New Roman"/>
          <w:i w:val="0"/>
          <w:iCs w:val="0"/>
          <w:caps w:val="0"/>
          <w:color w:val="000000"/>
          <w:spacing w:val="0"/>
          <w:sz w:val="28"/>
          <w:szCs w:val="28"/>
          <w:shd w:val="clear" w:fill="FFFFFF"/>
        </w:rPr>
        <w:t>Такие упражнения укрепляют ладони и пальцы ребенка, развивают мышцы. Ребенок, которому позволяют лазать и висеть, лучше осваивает упражнения, направленные непосредственно на мелкую моторику.</w:t>
      </w:r>
    </w:p>
    <w:p w14:paraId="018807A0">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708" w:firstLineChars="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Огромную помощь ещё оказывают подвижные игры на воздухе ;</w:t>
      </w:r>
    </w:p>
    <w:p w14:paraId="02B115FF">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во первых</w:t>
      </w:r>
      <w:r>
        <w:rPr>
          <w:rFonts w:hint="default" w:ascii="Times New Roman" w:hAnsi="Times New Roman" w:cs="Times New Roman"/>
          <w:i w:val="0"/>
          <w:iCs w:val="0"/>
          <w:caps w:val="0"/>
          <w:color w:val="000000"/>
          <w:spacing w:val="0"/>
          <w:sz w:val="28"/>
          <w:szCs w:val="28"/>
          <w:shd w:val="clear" w:fill="FFFFFF"/>
          <w:lang w:val="ru-RU"/>
        </w:rPr>
        <w:t xml:space="preserve"> </w:t>
      </w:r>
      <w:r>
        <w:rPr>
          <w:rFonts w:hint="default" w:ascii="Times New Roman" w:hAnsi="Times New Roman" w:cs="Times New Roman"/>
          <w:i w:val="0"/>
          <w:iCs w:val="0"/>
          <w:caps w:val="0"/>
          <w:color w:val="000000"/>
          <w:spacing w:val="0"/>
          <w:sz w:val="28"/>
          <w:szCs w:val="28"/>
          <w:shd w:val="clear" w:fill="FFFFFF"/>
        </w:rPr>
        <w:t>- чем больше ребёнок двигается тем лучше полушария обогащаются кислородом, а следовательно это благотворно влияет на все рецепторы головного мозга,</w:t>
      </w:r>
    </w:p>
    <w:p w14:paraId="68B3D217">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во вторых</w:t>
      </w:r>
      <w:r>
        <w:rPr>
          <w:rFonts w:hint="default" w:ascii="Times New Roman" w:hAnsi="Times New Roman" w:cs="Times New Roman"/>
          <w:i w:val="0"/>
          <w:iCs w:val="0"/>
          <w:caps w:val="0"/>
          <w:color w:val="000000"/>
          <w:spacing w:val="0"/>
          <w:sz w:val="28"/>
          <w:szCs w:val="28"/>
          <w:shd w:val="clear" w:fill="FFFFFF"/>
          <w:lang w:val="ru-RU"/>
        </w:rPr>
        <w:t xml:space="preserve"> </w:t>
      </w:r>
      <w:r>
        <w:rPr>
          <w:rFonts w:hint="default" w:ascii="Times New Roman" w:hAnsi="Times New Roman" w:cs="Times New Roman"/>
          <w:i w:val="0"/>
          <w:iCs w:val="0"/>
          <w:caps w:val="0"/>
          <w:color w:val="000000"/>
          <w:spacing w:val="0"/>
          <w:sz w:val="28"/>
          <w:szCs w:val="28"/>
          <w:shd w:val="clear" w:fill="FFFFFF"/>
        </w:rPr>
        <w:t>- во время игры дети разговаривают и тем самым обогащают свой словарный запас,</w:t>
      </w:r>
    </w:p>
    <w:p w14:paraId="7A9B69A0">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в третьих -</w:t>
      </w:r>
      <w:r>
        <w:rPr>
          <w:rFonts w:hint="default" w:ascii="Times New Roman" w:hAnsi="Times New Roman" w:cs="Times New Roman"/>
          <w:i w:val="0"/>
          <w:iCs w:val="0"/>
          <w:caps w:val="0"/>
          <w:color w:val="000000"/>
          <w:spacing w:val="0"/>
          <w:sz w:val="28"/>
          <w:szCs w:val="28"/>
          <w:shd w:val="clear" w:fill="FFFFFF"/>
          <w:lang w:val="ru-RU"/>
        </w:rPr>
        <w:t xml:space="preserve"> </w:t>
      </w:r>
      <w:r>
        <w:rPr>
          <w:rFonts w:hint="default" w:ascii="Times New Roman" w:hAnsi="Times New Roman" w:cs="Times New Roman"/>
          <w:i w:val="0"/>
          <w:iCs w:val="0"/>
          <w:caps w:val="0"/>
          <w:color w:val="000000"/>
          <w:spacing w:val="0"/>
          <w:sz w:val="28"/>
          <w:szCs w:val="28"/>
          <w:shd w:val="clear" w:fill="FFFFFF"/>
        </w:rPr>
        <w:t>в играх также закрепляются движения руками, т. е. укрепляется -</w:t>
      </w:r>
      <w:r>
        <w:rPr>
          <w:rFonts w:hint="default" w:ascii="Times New Roman" w:hAnsi="Times New Roman" w:cs="Times New Roman"/>
          <w:i w:val="0"/>
          <w:iCs w:val="0"/>
          <w:caps w:val="0"/>
          <w:color w:val="000000"/>
          <w:spacing w:val="0"/>
          <w:sz w:val="28"/>
          <w:szCs w:val="28"/>
          <w:shd w:val="clear" w:fill="FFFFFF"/>
          <w:lang w:val="ru-RU"/>
        </w:rPr>
        <w:t xml:space="preserve"> </w:t>
      </w:r>
      <w:r>
        <w:rPr>
          <w:rFonts w:hint="default" w:ascii="Times New Roman" w:hAnsi="Times New Roman" w:cs="Times New Roman"/>
          <w:i w:val="0"/>
          <w:iCs w:val="0"/>
          <w:caps w:val="0"/>
          <w:color w:val="000000"/>
          <w:spacing w:val="0"/>
          <w:sz w:val="28"/>
          <w:szCs w:val="28"/>
          <w:shd w:val="clear" w:fill="FFFFFF"/>
        </w:rPr>
        <w:t>крупная моторика.</w:t>
      </w:r>
    </w:p>
    <w:p w14:paraId="7827991D">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Развивая мелкую моторику, нужно не забывать о том, что у ребенка две руки. Старайтесь все упражнения дублировать: выполнять и правой, и левой. Развивая правую руку, мы стимулируем развитие левого полушария мозга. И наоборот, развивая левую руку, мы стимулируем развитие правого полушария.</w:t>
      </w:r>
    </w:p>
    <w:p w14:paraId="5C3CDEF7">
      <w:pPr>
        <w:pStyle w:val="4"/>
        <w:keepNext w:val="0"/>
        <w:keepLines w:val="0"/>
        <w:widowControl/>
        <w:suppressLineNumbers w:val="0"/>
        <w:pBdr>
          <w:top w:val="none" w:color="auto" w:sz="0" w:space="0"/>
          <w:bottom w:val="none" w:color="auto" w:sz="0" w:space="0"/>
        </w:pBdr>
        <w:shd w:val="clear" w:fill="FFFFFF"/>
        <w:spacing w:before="0" w:beforeAutospacing="0" w:after="0" w:afterAutospacing="0" w:line="15" w:lineRule="atLeast"/>
        <w:ind w:left="0" w:right="0" w:firstLine="708" w:firstLineChars="0"/>
        <w:jc w:val="both"/>
        <w:rPr>
          <w:rFonts w:hint="default" w:ascii="Calibri" w:hAnsi="Calibri" w:cs="Calibri"/>
          <w:i w:val="0"/>
          <w:iCs w:val="0"/>
          <w:caps w:val="0"/>
          <w:color w:val="000000"/>
          <w:spacing w:val="0"/>
          <w:sz w:val="22"/>
          <w:szCs w:val="22"/>
        </w:rPr>
      </w:pPr>
      <w:r>
        <w:rPr>
          <w:rFonts w:hint="default" w:ascii="Times New Roman" w:hAnsi="Times New Roman" w:cs="Times New Roman"/>
          <w:i w:val="0"/>
          <w:iCs w:val="0"/>
          <w:caps w:val="0"/>
          <w:color w:val="000000"/>
          <w:spacing w:val="0"/>
          <w:sz w:val="28"/>
          <w:szCs w:val="28"/>
          <w:shd w:val="clear" w:fill="FFFFFF"/>
        </w:rPr>
        <w:t>Чем «умнее» руки, тем умнее ребенок. Приобретая игрушки для развития мелкой моторики у детей, важно помнить, что только совместная деятельность взрослого и ребенка даст положительный результат.</w:t>
      </w:r>
    </w:p>
    <w:p w14:paraId="2C177991">
      <w:pPr>
        <w:rPr>
          <w:rFonts w:hint="default" w:ascii="Times New Roman" w:hAnsi="Times New Roman" w:cs="Times New Roman"/>
          <w:sz w:val="28"/>
          <w:szCs w:val="28"/>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193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Normal (Web)"/>
    <w:basedOn w:val="1"/>
    <w:uiPriority w:val="0"/>
    <w:rPr>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10</TotalTime>
  <ScaleCrop>false</ScaleCrop>
  <LinksUpToDate>false</LinksUpToDate>
  <CharactersWithSpaces>0</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2025-11-15T07:38:45Z</dcterms:created>
  <dc:creator>Надежда</dc:creator>
  <cp:lastModifiedBy>Надежда</cp:lastModifiedBy>
  <dcterms:modified xsi:type="dcterms:W3CDTF">2025-11-15T07:49:08Z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1049-12.2.0.23155</vt:lpwstr>
  </property>
  <property fmtid="{D5CDD505-2E9C-101B-9397-08002B2CF9AE}" pid="3" name="ICV">
    <vt:lpwstr>19F12756F5F04751AF3E49781E75824F_12</vt:lpwstr>
  </property>
</Properties>
</file>